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D2" w:rsidRDefault="00F775D2" w:rsidP="00F775D2">
      <w:pPr>
        <w:pStyle w:val="1"/>
        <w:jc w:val="center"/>
        <w:rPr>
          <w:rFonts w:ascii="Book Antiqua" w:hAnsi="Book Antiqua"/>
          <w:color w:val="000000"/>
          <w:sz w:val="45"/>
          <w:szCs w:val="45"/>
        </w:rPr>
      </w:pPr>
      <w:bookmarkStart w:id="0" w:name="_GoBack"/>
      <w:bookmarkEnd w:id="0"/>
      <w:r>
        <w:rPr>
          <w:rFonts w:ascii="Book Antiqua" w:hAnsi="Book Antiqua"/>
          <w:color w:val="000000"/>
          <w:sz w:val="45"/>
          <w:szCs w:val="45"/>
        </w:rPr>
        <w:t>«Лесенка»</w:t>
      </w:r>
    </w:p>
    <w:p w:rsidR="00F775D2" w:rsidRDefault="00F775D2" w:rsidP="00F775D2">
      <w:pPr>
        <w:ind w:left="72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Методика предназначена для выявления системы представлений ребёнка о том, как он оценивает себя сам, как, по его мнению, его оценивают другие люди и как соотносятся эти представления между собой.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«Лесенка» имеет два варианта использования: групповой и индивидуальный. Групповой вариант позволяет оперативно выявить уровень самооценки. При индивидуальном изучении самооценки есть возможность выявить причину, которая сформировала (формирует) ту или иную самооценку, чтобы в дальнейшем в случае необходимости начать работу по коррекции трудностей, возникающих у детей.</w:t>
      </w:r>
    </w:p>
    <w:p w:rsidR="00F775D2" w:rsidRDefault="00F775D2" w:rsidP="00F775D2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Рисунок «лесенки» для изучения самооценки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 wp14:anchorId="4C185CCC" wp14:editId="5DACD579">
            <wp:extent cx="2790825" cy="2619375"/>
            <wp:effectExtent l="0" t="0" r="9525" b="9525"/>
            <wp:docPr id="2" name="Рисунок 2" descr="http://testoteka.narod.ru/lichn/1/ris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lichn/1/ris/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D2" w:rsidRDefault="00F775D2" w:rsidP="00F775D2">
      <w:pPr>
        <w:pStyle w:val="a3"/>
        <w:jc w:val="both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Инструкция (групповой вариант)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775D2" w:rsidRDefault="00F775D2" w:rsidP="00F775D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>
        <w:rPr>
          <w:color w:val="000000"/>
          <w:sz w:val="27"/>
          <w:szCs w:val="27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>
        <w:rPr>
          <w:color w:val="000000"/>
          <w:sz w:val="27"/>
          <w:szCs w:val="27"/>
        </w:rPr>
        <w:t xml:space="preserve"> На какую ступеньку ты поставишь себя? Нарисуй на ней кружок». Затем повторить инструкцию еще раз.</w:t>
      </w:r>
    </w:p>
    <w:p w:rsidR="00F775D2" w:rsidRDefault="00F775D2" w:rsidP="00F775D2">
      <w:pPr>
        <w:pStyle w:val="a3"/>
        <w:jc w:val="both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Инструкция (индивидуальный вариант)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F775D2" w:rsidRDefault="00F775D2" w:rsidP="00F775D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 xml:space="preserve">При индивидуальной работе с ребенком очень важно создать атмосферу доверия, открытости, доброжелательности. У ребенка должен быть бланк с нарисованной лесенкой, ручка или карандаш. «Вот лесенка. </w:t>
      </w:r>
      <w:proofErr w:type="gramStart"/>
      <w:r>
        <w:rPr>
          <w:color w:val="000000"/>
          <w:sz w:val="27"/>
          <w:szCs w:val="27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>
        <w:rPr>
          <w:color w:val="000000"/>
          <w:sz w:val="27"/>
          <w:szCs w:val="27"/>
        </w:rPr>
        <w:t xml:space="preserve"> На какую ступеньку ты поставишь себя? Объясни почему». В случае затруднений с ответом повторите инструкцию еще раз.</w:t>
      </w:r>
    </w:p>
    <w:p w:rsidR="00F775D2" w:rsidRDefault="00F775D2" w:rsidP="00F775D2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Обработка результатов и интерпретация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анализе полученных данных исходите, из следующего: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Ступенька 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завышенная самооценка.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</w:t>
      </w:r>
      <w:proofErr w:type="gramStart"/>
      <w:r>
        <w:rPr>
          <w:color w:val="000000"/>
          <w:sz w:val="27"/>
          <w:szCs w:val="27"/>
        </w:rPr>
        <w:t>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</w:t>
      </w:r>
      <w:proofErr w:type="gramEnd"/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Ступеньки 2, 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адекватная самооценка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Ступенька 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заниженная самооценка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Например: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меня ругают за это». В данном случае разрушены ситуация успеха и положительное отношение школьницы, по меньшей мере к урокам письма; нарушены межличностные отношения со значимыми взрослыми».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Ступеньки 5, 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низкая самооценка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И в беседе ученик расскажет об этом. Например: «Я плохой, потому что подрался с Сережей на перемене», «Я плохая, потому что написала диктант на три», – и т.д. В таких случаях, как правило, через день-другой Вы получите от ребенка другой ответ (с положительной самооценкой).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Учителю очень важно знать причину низкой самооценки школьника – без этого нельзя помочь ребенку. Приведем примеры ответов ребят, из которых сразу становится понятно, в каком направлении оказывать им помощь: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«Я поставлю себя на нижнюю ступеньку (рисует кружок на пятой ступеньке), потому что мама говорит, что я невнимательный и делаю много ошибок в тетрадях»</w:t>
      </w:r>
      <w:r>
        <w:rPr>
          <w:color w:val="000000"/>
          <w:sz w:val="27"/>
          <w:szCs w:val="27"/>
        </w:rPr>
        <w:t xml:space="preserve">. Здесь необходима работа с родителями школьника: беседы, в которых следует объяснить индивидуальные особенности ребенка. Например, если это первоклассник, то необходимо рассказать, напомнить лишний раз </w:t>
      </w:r>
      <w:r>
        <w:rPr>
          <w:color w:val="000000"/>
          <w:sz w:val="27"/>
          <w:szCs w:val="27"/>
        </w:rPr>
        <w:lastRenderedPageBreak/>
        <w:t>родителям о том, что ребенок в этом возрасте еще не обладает ни устойчивым вниманием, ни произвольностью поведения, что у каждого ученика свой темп усвоения знаний, формирования учебных навыков. Полезно регулярно напоминать родителям о недопустимости чрезмерных требований к неуспевающему школьнику. Крайне важна демонстрация родителями положительных качеств, каждого успеха их ребенка.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«Я сюда себя поставлю, на нижнюю, шестую ступеньку, потому что у меня двойки в дневнике, а учительница меня ставит в угол».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Первое, что необходимо сделать, – это выявить причину </w:t>
      </w:r>
      <w:proofErr w:type="spellStart"/>
      <w:r>
        <w:rPr>
          <w:color w:val="000000"/>
          <w:sz w:val="27"/>
          <w:szCs w:val="27"/>
        </w:rPr>
        <w:t>неуспешности</w:t>
      </w:r>
      <w:proofErr w:type="spellEnd"/>
      <w:r>
        <w:rPr>
          <w:color w:val="000000"/>
          <w:sz w:val="27"/>
          <w:szCs w:val="27"/>
        </w:rPr>
        <w:t xml:space="preserve"> школьника (его учебы, плохого поведения) и вместе со 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«Я дерусь с ребятами, они меня не принимают в игру» (ставит себя на шестую ступеньку)».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Проблема </w:t>
      </w:r>
      <w:proofErr w:type="spellStart"/>
      <w:r>
        <w:rPr>
          <w:color w:val="000000"/>
          <w:sz w:val="27"/>
          <w:szCs w:val="27"/>
        </w:rPr>
        <w:t>несформированности</w:t>
      </w:r>
      <w:proofErr w:type="spellEnd"/>
      <w:r>
        <w:rPr>
          <w:color w:val="000000"/>
          <w:sz w:val="27"/>
          <w:szCs w:val="27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Ступенька 7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резко заниженная самооценка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Ребенок, который выбирает самую нижнюю ступеньку, находится в ситуации школьной </w:t>
      </w:r>
      <w:proofErr w:type="spellStart"/>
      <w:r>
        <w:rPr>
          <w:color w:val="000000"/>
          <w:sz w:val="27"/>
          <w:szCs w:val="27"/>
        </w:rPr>
        <w:t>дезадаптации</w:t>
      </w:r>
      <w:proofErr w:type="spellEnd"/>
      <w:r>
        <w:rPr>
          <w:color w:val="000000"/>
          <w:sz w:val="27"/>
          <w:szCs w:val="27"/>
        </w:rPr>
        <w:t>, личностного и эмоционального неблагополучия. Чтобы 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Отсутствие своевременной квалифицированной помощи в преодолении причин трудностей в обучении и общении ребенка, </w:t>
      </w:r>
      <w:proofErr w:type="spellStart"/>
      <w:r>
        <w:rPr>
          <w:color w:val="000000"/>
          <w:sz w:val="27"/>
          <w:szCs w:val="27"/>
        </w:rPr>
        <w:t>несформированность</w:t>
      </w:r>
      <w:proofErr w:type="spellEnd"/>
      <w:r>
        <w:rPr>
          <w:color w:val="000000"/>
          <w:sz w:val="27"/>
          <w:szCs w:val="27"/>
        </w:rPr>
        <w:t xml:space="preserve"> положительных межличностных отношений с учителями, одноклассниками – наиболее частые причины резко заниженной </w:t>
      </w:r>
      <w:r>
        <w:rPr>
          <w:color w:val="000000"/>
          <w:sz w:val="27"/>
          <w:szCs w:val="27"/>
        </w:rPr>
        <w:lastRenderedPageBreak/>
        <w:t>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эмоционально-положительном, одобряющем, оптимистически настроенном отношении к ним.</w:t>
      </w:r>
    </w:p>
    <w:p w:rsidR="001C1BAC" w:rsidRPr="00F775D2" w:rsidRDefault="00F775D2" w:rsidP="00F775D2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sectPr w:rsidR="001C1BAC" w:rsidRPr="00F7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D2"/>
    <w:rsid w:val="001C1BAC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2"/>
  </w:style>
  <w:style w:type="paragraph" w:styleId="1">
    <w:name w:val="heading 1"/>
    <w:basedOn w:val="a"/>
    <w:next w:val="a"/>
    <w:link w:val="10"/>
    <w:uiPriority w:val="9"/>
    <w:qFormat/>
    <w:rsid w:val="00F7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7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5D2"/>
  </w:style>
  <w:style w:type="paragraph" w:styleId="a4">
    <w:name w:val="Balloon Text"/>
    <w:basedOn w:val="a"/>
    <w:link w:val="a5"/>
    <w:uiPriority w:val="99"/>
    <w:semiHidden/>
    <w:unhideWhenUsed/>
    <w:rsid w:val="00F7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2"/>
  </w:style>
  <w:style w:type="paragraph" w:styleId="1">
    <w:name w:val="heading 1"/>
    <w:basedOn w:val="a"/>
    <w:next w:val="a"/>
    <w:link w:val="10"/>
    <w:uiPriority w:val="9"/>
    <w:qFormat/>
    <w:rsid w:val="00F77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7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5D2"/>
  </w:style>
  <w:style w:type="paragraph" w:styleId="a4">
    <w:name w:val="Balloon Text"/>
    <w:basedOn w:val="a"/>
    <w:link w:val="a5"/>
    <w:uiPriority w:val="99"/>
    <w:semiHidden/>
    <w:unhideWhenUsed/>
    <w:rsid w:val="00F7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</cp:revision>
  <dcterms:created xsi:type="dcterms:W3CDTF">2014-09-06T18:14:00Z</dcterms:created>
  <dcterms:modified xsi:type="dcterms:W3CDTF">2014-09-06T18:15:00Z</dcterms:modified>
</cp:coreProperties>
</file>