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11"/>
        <w:tblW w:w="15483" w:type="dxa"/>
        <w:tblLook w:val="04A0" w:firstRow="1" w:lastRow="0" w:firstColumn="1" w:lastColumn="0" w:noHBand="0" w:noVBand="1"/>
      </w:tblPr>
      <w:tblGrid>
        <w:gridCol w:w="600"/>
        <w:gridCol w:w="482"/>
        <w:gridCol w:w="1276"/>
        <w:gridCol w:w="1735"/>
        <w:gridCol w:w="1735"/>
        <w:gridCol w:w="1735"/>
        <w:gridCol w:w="4878"/>
        <w:gridCol w:w="3042"/>
      </w:tblGrid>
      <w:tr w:rsidR="00654B13" w:rsidRPr="009A1EA6" w:rsidTr="006E69EF">
        <w:trPr>
          <w:cantSplit/>
          <w:trHeight w:val="1134"/>
        </w:trPr>
        <w:tc>
          <w:tcPr>
            <w:tcW w:w="600" w:type="dxa"/>
            <w:textDirection w:val="btLr"/>
          </w:tcPr>
          <w:p w:rsidR="00654B13" w:rsidRPr="00654B13" w:rsidRDefault="00654B13" w:rsidP="00654B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4B13">
              <w:rPr>
                <w:rFonts w:ascii="Times New Roman" w:hAnsi="Times New Roman" w:cs="Times New Roman"/>
                <w:b/>
                <w:color w:val="0000FF"/>
              </w:rPr>
              <w:t>Дата</w:t>
            </w:r>
          </w:p>
        </w:tc>
        <w:tc>
          <w:tcPr>
            <w:tcW w:w="482" w:type="dxa"/>
            <w:textDirection w:val="btLr"/>
          </w:tcPr>
          <w:p w:rsidR="00654B13" w:rsidRPr="00654B13" w:rsidRDefault="00654B13" w:rsidP="00654B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4B13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1276" w:type="dxa"/>
          </w:tcPr>
          <w:p w:rsidR="00654B13" w:rsidRPr="00654B13" w:rsidRDefault="00654B13" w:rsidP="00654B1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4B13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735" w:type="dxa"/>
          </w:tcPr>
          <w:p w:rsidR="00654B13" w:rsidRPr="00654B13" w:rsidRDefault="00654B13" w:rsidP="00654B1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4B13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35" w:type="dxa"/>
          </w:tcPr>
          <w:p w:rsidR="00654B13" w:rsidRPr="00654B13" w:rsidRDefault="00654B13" w:rsidP="00654B1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4B13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735" w:type="dxa"/>
          </w:tcPr>
          <w:p w:rsidR="00654B13" w:rsidRPr="00654B13" w:rsidRDefault="00654B13" w:rsidP="00654B1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654B13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878" w:type="dxa"/>
          </w:tcPr>
          <w:p w:rsidR="00654B13" w:rsidRPr="00654B13" w:rsidRDefault="00654B13" w:rsidP="00654B1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4B13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042" w:type="dxa"/>
          </w:tcPr>
          <w:p w:rsidR="00654B13" w:rsidRPr="00654B13" w:rsidRDefault="00654B13" w:rsidP="00654B1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4B13"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 и способ отправки</w:t>
            </w:r>
          </w:p>
        </w:tc>
      </w:tr>
      <w:tr w:rsidR="006E69EF" w:rsidRPr="009A1EA6" w:rsidTr="006E69EF">
        <w:trPr>
          <w:trHeight w:val="240"/>
        </w:trPr>
        <w:tc>
          <w:tcPr>
            <w:tcW w:w="600" w:type="dxa"/>
            <w:vMerge w:val="restart"/>
            <w:textDirection w:val="btLr"/>
          </w:tcPr>
          <w:p w:rsidR="006E69EF" w:rsidRPr="00923C83" w:rsidRDefault="006E69EF" w:rsidP="00654B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Понедельник 25.05</w:t>
            </w:r>
            <w:r w:rsidRPr="00923C8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.20</w:t>
            </w:r>
          </w:p>
        </w:tc>
        <w:tc>
          <w:tcPr>
            <w:tcW w:w="482" w:type="dxa"/>
            <w:vMerge w:val="restart"/>
          </w:tcPr>
          <w:p w:rsidR="006E69EF" w:rsidRPr="009A1EA6" w:rsidRDefault="006E69EF" w:rsidP="00654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6E69EF" w:rsidRPr="009A1EA6" w:rsidRDefault="006E69EF" w:rsidP="00654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8.30-09.00</w:t>
            </w:r>
          </w:p>
        </w:tc>
        <w:tc>
          <w:tcPr>
            <w:tcW w:w="1735" w:type="dxa"/>
            <w:vAlign w:val="center"/>
          </w:tcPr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</w:p>
        </w:tc>
        <w:tc>
          <w:tcPr>
            <w:tcW w:w="1735" w:type="dxa"/>
            <w:vAlign w:val="center"/>
          </w:tcPr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B13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4B13">
              <w:rPr>
                <w:rFonts w:ascii="Times New Roman" w:hAnsi="Times New Roman"/>
                <w:sz w:val="20"/>
                <w:szCs w:val="20"/>
              </w:rPr>
              <w:t>Быкова</w:t>
            </w:r>
            <w:proofErr w:type="gramStart"/>
            <w:r w:rsidRPr="00654B1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654B1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</w:p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E69EF" w:rsidRPr="006E69EF" w:rsidRDefault="006E69EF" w:rsidP="006E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Веселый день</w:t>
            </w:r>
          </w:p>
        </w:tc>
        <w:tc>
          <w:tcPr>
            <w:tcW w:w="4878" w:type="dxa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Познакомиться с режимом дня английского школьника на странице 58</w:t>
            </w:r>
          </w:p>
        </w:tc>
        <w:tc>
          <w:tcPr>
            <w:tcW w:w="3042" w:type="dxa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E69EF" w:rsidRPr="009A1EA6" w:rsidTr="006E69EF">
        <w:trPr>
          <w:trHeight w:val="255"/>
        </w:trPr>
        <w:tc>
          <w:tcPr>
            <w:tcW w:w="600" w:type="dxa"/>
            <w:vMerge/>
            <w:textDirection w:val="btLr"/>
          </w:tcPr>
          <w:p w:rsidR="006E69EF" w:rsidRPr="009A1EA6" w:rsidRDefault="006E69EF" w:rsidP="00654B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6E69EF" w:rsidRPr="009A1EA6" w:rsidRDefault="006E69EF" w:rsidP="00654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69EF" w:rsidRPr="009A1EA6" w:rsidRDefault="006E69EF" w:rsidP="00654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</w:p>
        </w:tc>
        <w:tc>
          <w:tcPr>
            <w:tcW w:w="1735" w:type="dxa"/>
            <w:vAlign w:val="center"/>
          </w:tcPr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B13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4B13">
              <w:rPr>
                <w:rFonts w:ascii="Times New Roman" w:hAnsi="Times New Roman"/>
                <w:sz w:val="20"/>
                <w:szCs w:val="20"/>
              </w:rPr>
              <w:t>Дельчева.Ю.В</w:t>
            </w:r>
            <w:proofErr w:type="spellEnd"/>
          </w:p>
        </w:tc>
        <w:tc>
          <w:tcPr>
            <w:tcW w:w="1735" w:type="dxa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Веселый день</w:t>
            </w:r>
          </w:p>
        </w:tc>
        <w:tc>
          <w:tcPr>
            <w:tcW w:w="4878" w:type="dxa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Познакомиться с режимом дня английского школьника на странице 58</w:t>
            </w:r>
          </w:p>
        </w:tc>
        <w:tc>
          <w:tcPr>
            <w:tcW w:w="3042" w:type="dxa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E69EF" w:rsidRPr="009A1EA6" w:rsidTr="006E69EF">
        <w:tc>
          <w:tcPr>
            <w:tcW w:w="600" w:type="dxa"/>
            <w:vMerge/>
          </w:tcPr>
          <w:p w:rsidR="006E69EF" w:rsidRPr="009A1EA6" w:rsidRDefault="006E69EF" w:rsidP="00654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6E69EF" w:rsidRPr="009A1EA6" w:rsidRDefault="006E69EF" w:rsidP="00654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E69EF" w:rsidRPr="009A1EA6" w:rsidRDefault="006E69EF" w:rsidP="00654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09.20-09.50</w:t>
            </w:r>
          </w:p>
        </w:tc>
        <w:tc>
          <w:tcPr>
            <w:tcW w:w="1735" w:type="dxa"/>
            <w:vAlign w:val="center"/>
          </w:tcPr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B13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735" w:type="dxa"/>
            <w:vAlign w:val="center"/>
          </w:tcPr>
          <w:p w:rsidR="006E69EF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B1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6E69EF" w:rsidRPr="00F318F1" w:rsidRDefault="006E69EF" w:rsidP="00654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8F1">
              <w:rPr>
                <w:rFonts w:ascii="Times New Roman" w:hAnsi="Times New Roman"/>
                <w:sz w:val="20"/>
                <w:szCs w:val="20"/>
              </w:rPr>
              <w:t>Кузнецова В.М.</w:t>
            </w:r>
          </w:p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Игра «Вышибалы»</w:t>
            </w:r>
          </w:p>
        </w:tc>
        <w:tc>
          <w:tcPr>
            <w:tcW w:w="4878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Посмотреть информацию по ссылке</w:t>
            </w:r>
          </w:p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E69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https://zen.yandex.ru/media/nastolkoff_ru/igra-vyshibaly-s-miachom--pravila-i-usloviia-igry-vo-dvore-5db2c5e05ba2b500b1c2363f</w:t>
              </w:r>
            </w:hyperlink>
            <w:r w:rsidRPr="006E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E69EF" w:rsidRPr="009A1EA6" w:rsidTr="006E69EF">
        <w:tc>
          <w:tcPr>
            <w:tcW w:w="600" w:type="dxa"/>
            <w:vMerge/>
          </w:tcPr>
          <w:p w:rsidR="006E69EF" w:rsidRPr="009A1EA6" w:rsidRDefault="006E69EF" w:rsidP="00654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6E69EF" w:rsidRPr="009A1EA6" w:rsidRDefault="006E69EF" w:rsidP="00654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69EF" w:rsidRPr="009A1EA6" w:rsidRDefault="006E69EF" w:rsidP="00654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1735" w:type="dxa"/>
            <w:vAlign w:val="center"/>
          </w:tcPr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735" w:type="dxa"/>
            <w:vAlign w:val="center"/>
          </w:tcPr>
          <w:p w:rsidR="006E69EF" w:rsidRPr="00F318F1" w:rsidRDefault="006E69EF" w:rsidP="00F31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1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  <w:r w:rsidRPr="00F318F1">
              <w:rPr>
                <w:rFonts w:ascii="Times New Roman" w:hAnsi="Times New Roman"/>
                <w:sz w:val="20"/>
                <w:szCs w:val="20"/>
              </w:rPr>
              <w:t xml:space="preserve"> Кузнецова В.М.</w:t>
            </w:r>
          </w:p>
          <w:p w:rsidR="006E69EF" w:rsidRPr="00654B13" w:rsidRDefault="006E69EF" w:rsidP="00654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предложений.</w:t>
            </w:r>
          </w:p>
        </w:tc>
        <w:tc>
          <w:tcPr>
            <w:tcW w:w="4878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Выполнить устно из учебника упр. 431- 434 стр. 164.</w:t>
            </w:r>
          </w:p>
        </w:tc>
        <w:tc>
          <w:tcPr>
            <w:tcW w:w="3042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E69EF" w:rsidRPr="009A1EA6" w:rsidTr="006E69EF">
        <w:tc>
          <w:tcPr>
            <w:tcW w:w="600" w:type="dxa"/>
            <w:vMerge/>
          </w:tcPr>
          <w:p w:rsidR="006E69EF" w:rsidRPr="009A1EA6" w:rsidRDefault="006E69EF" w:rsidP="00654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6E69EF" w:rsidRPr="009A1EA6" w:rsidRDefault="006E69EF" w:rsidP="00654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9EF" w:rsidRDefault="006E69EF" w:rsidP="003700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125" w:type="dxa"/>
            <w:gridSpan w:val="5"/>
          </w:tcPr>
          <w:p w:rsidR="006E69EF" w:rsidRDefault="006E69EF" w:rsidP="0065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ЗАВТРАК </w:t>
            </w:r>
          </w:p>
        </w:tc>
      </w:tr>
      <w:tr w:rsidR="006E69EF" w:rsidRPr="009A1EA6" w:rsidTr="006E69EF">
        <w:tc>
          <w:tcPr>
            <w:tcW w:w="600" w:type="dxa"/>
            <w:vMerge/>
          </w:tcPr>
          <w:p w:rsidR="006E69EF" w:rsidRPr="009A1EA6" w:rsidRDefault="006E69EF" w:rsidP="00F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735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35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E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6E6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Кузнецова В.М.</w:t>
            </w:r>
          </w:p>
        </w:tc>
        <w:tc>
          <w:tcPr>
            <w:tcW w:w="1735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9EF">
              <w:rPr>
                <w:rFonts w:ascii="Times New Roman" w:hAnsi="Times New Roman"/>
                <w:sz w:val="20"/>
                <w:szCs w:val="20"/>
              </w:rPr>
              <w:t>Арифметический</w:t>
            </w:r>
            <w:proofErr w:type="gramEnd"/>
            <w:r w:rsidRPr="006E69EF">
              <w:rPr>
                <w:rFonts w:ascii="Times New Roman" w:hAnsi="Times New Roman"/>
                <w:sz w:val="20"/>
                <w:szCs w:val="20"/>
              </w:rPr>
              <w:t xml:space="preserve"> действия над числами</w:t>
            </w:r>
          </w:p>
        </w:tc>
        <w:tc>
          <w:tcPr>
            <w:tcW w:w="4878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9EF">
              <w:rPr>
                <w:rFonts w:ascii="Times New Roman" w:hAnsi="Times New Roman"/>
                <w:sz w:val="20"/>
                <w:szCs w:val="20"/>
              </w:rPr>
              <w:t>Выполнить устно №1, 2, 3,5 стр. 65 из учебника.</w:t>
            </w:r>
          </w:p>
        </w:tc>
        <w:tc>
          <w:tcPr>
            <w:tcW w:w="3042" w:type="dxa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9EF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6E69EF" w:rsidRPr="009A1EA6" w:rsidTr="006E69EF">
        <w:tc>
          <w:tcPr>
            <w:tcW w:w="600" w:type="dxa"/>
            <w:vMerge/>
          </w:tcPr>
          <w:p w:rsidR="006E69EF" w:rsidRPr="009A1EA6" w:rsidRDefault="006E69EF" w:rsidP="00F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2DBDB" w:themeFill="accent2" w:themeFillTint="33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A6"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9EF">
              <w:rPr>
                <w:rFonts w:ascii="Times New Roman" w:hAnsi="Times New Roman"/>
                <w:sz w:val="20"/>
                <w:szCs w:val="20"/>
              </w:rPr>
              <w:t>Онлайн-подключение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EF">
              <w:rPr>
                <w:rFonts w:ascii="Times New Roman" w:hAnsi="Times New Roman"/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9EF">
              <w:rPr>
                <w:rFonts w:ascii="Times New Roman" w:hAnsi="Times New Roman"/>
                <w:sz w:val="20"/>
                <w:szCs w:val="20"/>
              </w:rPr>
              <w:t>До свидания, 3 класс!</w:t>
            </w:r>
          </w:p>
        </w:tc>
        <w:tc>
          <w:tcPr>
            <w:tcW w:w="4878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6E69EF">
              <w:rPr>
                <w:b w:val="0"/>
                <w:sz w:val="20"/>
                <w:szCs w:val="20"/>
              </w:rPr>
              <w:t xml:space="preserve">Подключение </w:t>
            </w:r>
            <w:proofErr w:type="spellStart"/>
            <w:r w:rsidRPr="006E69EF">
              <w:rPr>
                <w:b w:val="0"/>
                <w:sz w:val="20"/>
                <w:szCs w:val="20"/>
              </w:rPr>
              <w:t>Zoom</w:t>
            </w:r>
            <w:proofErr w:type="spellEnd"/>
          </w:p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9EF">
              <w:rPr>
                <w:rFonts w:ascii="Times New Roman" w:hAnsi="Times New Roman"/>
                <w:sz w:val="20"/>
                <w:szCs w:val="20"/>
              </w:rPr>
              <w:t>Онлайн-подключение</w:t>
            </w:r>
          </w:p>
        </w:tc>
      </w:tr>
      <w:tr w:rsidR="006E69EF" w:rsidRPr="009A1EA6" w:rsidTr="006E69EF">
        <w:tc>
          <w:tcPr>
            <w:tcW w:w="600" w:type="dxa"/>
            <w:vMerge/>
          </w:tcPr>
          <w:p w:rsidR="006E69EF" w:rsidRPr="009A1EA6" w:rsidRDefault="006E69EF" w:rsidP="00F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2DBDB" w:themeFill="accent2" w:themeFillTint="33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:rsidR="006E69EF" w:rsidRPr="004879C8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735" w:type="dxa"/>
            <w:shd w:val="clear" w:color="auto" w:fill="F2DBDB" w:themeFill="accent2" w:themeFillTint="33"/>
          </w:tcPr>
          <w:p w:rsidR="006E69EF" w:rsidRPr="004879C8" w:rsidRDefault="006E69EF" w:rsidP="003E319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Безопасное лето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:rsidR="006E69EF" w:rsidRPr="004879C8" w:rsidRDefault="006E69EF" w:rsidP="003E319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https://youtu.be/jcDaSuxQ_FQ</w:t>
              </w:r>
            </w:hyperlink>
          </w:p>
        </w:tc>
        <w:tc>
          <w:tcPr>
            <w:tcW w:w="3042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9EF" w:rsidRPr="009A1EA6" w:rsidTr="006E69EF">
        <w:tc>
          <w:tcPr>
            <w:tcW w:w="600" w:type="dxa"/>
            <w:vMerge/>
          </w:tcPr>
          <w:p w:rsidR="006E69EF" w:rsidRPr="009A1EA6" w:rsidRDefault="006E69EF" w:rsidP="00F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2DBDB" w:themeFill="accent2" w:themeFillTint="33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:rsidR="006E69EF" w:rsidRPr="004879C8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735" w:type="dxa"/>
            <w:shd w:val="clear" w:color="auto" w:fill="F2DBDB" w:themeFill="accent2" w:themeFillTint="33"/>
          </w:tcPr>
          <w:p w:rsidR="006E69EF" w:rsidRPr="004879C8" w:rsidRDefault="006E69EF" w:rsidP="003E319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Правила поведения на воде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:rsidR="006E69EF" w:rsidRPr="004879C8" w:rsidRDefault="006E69EF" w:rsidP="003E319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https://youtu.be/V6kpDj7nrnc</w:t>
              </w:r>
            </w:hyperlink>
          </w:p>
        </w:tc>
        <w:tc>
          <w:tcPr>
            <w:tcW w:w="3042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9EF" w:rsidRPr="009A1EA6" w:rsidTr="006E69EF">
        <w:tc>
          <w:tcPr>
            <w:tcW w:w="600" w:type="dxa"/>
            <w:vMerge/>
          </w:tcPr>
          <w:p w:rsidR="006E69EF" w:rsidRPr="009A1EA6" w:rsidRDefault="006E69EF" w:rsidP="00F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2DBDB" w:themeFill="accent2" w:themeFillTint="33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6E69EF" w:rsidRPr="009A1EA6" w:rsidRDefault="006E69EF" w:rsidP="00F3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:rsidR="006E69EF" w:rsidRPr="004879C8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735" w:type="dxa"/>
            <w:shd w:val="clear" w:color="auto" w:fill="F2DBDB" w:themeFill="accent2" w:themeFillTint="33"/>
          </w:tcPr>
          <w:p w:rsidR="006E69EF" w:rsidRPr="004879C8" w:rsidRDefault="006E69EF" w:rsidP="003E319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Волшебная книга МЧС: "Опасные насекомые".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:rsidR="006E69EF" w:rsidRPr="004879C8" w:rsidRDefault="006E69EF" w:rsidP="003E319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https://youtu.be/gLLNC-IM5c0</w:t>
              </w:r>
            </w:hyperlink>
          </w:p>
        </w:tc>
        <w:tc>
          <w:tcPr>
            <w:tcW w:w="3042" w:type="dxa"/>
            <w:shd w:val="clear" w:color="auto" w:fill="F2DBDB" w:themeFill="accent2" w:themeFillTint="33"/>
            <w:vAlign w:val="center"/>
          </w:tcPr>
          <w:p w:rsidR="006E69EF" w:rsidRPr="006E69EF" w:rsidRDefault="006E69EF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4B13" w:rsidRPr="00654B13" w:rsidRDefault="006E69EF" w:rsidP="00654B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FF"/>
          <w:sz w:val="32"/>
          <w:szCs w:val="32"/>
        </w:rPr>
        <w:t>РАСПИСАНИЕ ЗАНЯТИЙ ДЛЯ 3 «Б</w:t>
      </w:r>
      <w:bookmarkStart w:id="0" w:name="_GoBack"/>
      <w:bookmarkEnd w:id="0"/>
      <w:r w:rsidR="00654B13" w:rsidRPr="00654B13">
        <w:rPr>
          <w:rFonts w:ascii="Times New Roman" w:eastAsia="Calibri" w:hAnsi="Times New Roman" w:cs="Times New Roman"/>
          <w:b/>
          <w:color w:val="0000FF"/>
          <w:sz w:val="32"/>
          <w:szCs w:val="32"/>
        </w:rPr>
        <w:t>» КЛАССА</w:t>
      </w:r>
    </w:p>
    <w:p w:rsidR="00654B13" w:rsidRPr="005147F7" w:rsidRDefault="006E69EF" w:rsidP="00654B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25</w:t>
      </w:r>
      <w:r w:rsidR="001B04D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.05</w:t>
      </w:r>
      <w:r w:rsidR="00654B13" w:rsidRPr="005147F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.20</w:t>
      </w:r>
    </w:p>
    <w:p w:rsidR="00F318F1" w:rsidRDefault="00F318F1" w:rsidP="00654B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</w:rPr>
      </w:pPr>
    </w:p>
    <w:p w:rsidR="00E12F0D" w:rsidRPr="009A1EA6" w:rsidRDefault="00E12F0D">
      <w:pPr>
        <w:rPr>
          <w:sz w:val="20"/>
          <w:szCs w:val="20"/>
        </w:rPr>
      </w:pPr>
    </w:p>
    <w:p w:rsidR="00E12F0D" w:rsidRPr="009A1EA6" w:rsidRDefault="00E12F0D">
      <w:pPr>
        <w:rPr>
          <w:sz w:val="20"/>
          <w:szCs w:val="20"/>
        </w:rPr>
      </w:pPr>
    </w:p>
    <w:p w:rsidR="00E12F0D" w:rsidRDefault="00E12F0D">
      <w:pPr>
        <w:rPr>
          <w:sz w:val="20"/>
          <w:szCs w:val="20"/>
        </w:rPr>
      </w:pPr>
    </w:p>
    <w:p w:rsidR="00923C83" w:rsidRDefault="00923C83">
      <w:pPr>
        <w:rPr>
          <w:sz w:val="20"/>
          <w:szCs w:val="20"/>
        </w:rPr>
      </w:pPr>
    </w:p>
    <w:p w:rsidR="00923C83" w:rsidRDefault="00923C83">
      <w:pPr>
        <w:rPr>
          <w:sz w:val="20"/>
          <w:szCs w:val="20"/>
        </w:rPr>
      </w:pPr>
    </w:p>
    <w:p w:rsidR="00923C83" w:rsidRPr="009A1EA6" w:rsidRDefault="00923C83">
      <w:pPr>
        <w:rPr>
          <w:sz w:val="20"/>
          <w:szCs w:val="20"/>
        </w:rPr>
      </w:pPr>
    </w:p>
    <w:p w:rsidR="00E12F0D" w:rsidRPr="009A1EA6" w:rsidRDefault="00E12F0D">
      <w:pPr>
        <w:rPr>
          <w:sz w:val="20"/>
          <w:szCs w:val="20"/>
        </w:rPr>
      </w:pPr>
    </w:p>
    <w:p w:rsidR="00E12F0D" w:rsidRDefault="00E12F0D">
      <w:pPr>
        <w:rPr>
          <w:sz w:val="20"/>
          <w:szCs w:val="20"/>
        </w:rPr>
      </w:pPr>
    </w:p>
    <w:p w:rsidR="00923C83" w:rsidRDefault="00923C83">
      <w:pPr>
        <w:rPr>
          <w:sz w:val="20"/>
          <w:szCs w:val="20"/>
        </w:rPr>
      </w:pPr>
    </w:p>
    <w:p w:rsidR="00923C83" w:rsidRDefault="00923C83">
      <w:pPr>
        <w:rPr>
          <w:sz w:val="20"/>
          <w:szCs w:val="20"/>
        </w:rPr>
      </w:pPr>
    </w:p>
    <w:p w:rsidR="00923C83" w:rsidRDefault="00923C83">
      <w:pPr>
        <w:rPr>
          <w:sz w:val="20"/>
          <w:szCs w:val="20"/>
        </w:rPr>
      </w:pPr>
    </w:p>
    <w:p w:rsidR="00923C83" w:rsidRDefault="00923C83">
      <w:pPr>
        <w:rPr>
          <w:sz w:val="20"/>
          <w:szCs w:val="20"/>
        </w:rPr>
      </w:pPr>
    </w:p>
    <w:p w:rsidR="00923C83" w:rsidRDefault="00923C83">
      <w:pPr>
        <w:rPr>
          <w:sz w:val="20"/>
          <w:szCs w:val="20"/>
        </w:rPr>
      </w:pPr>
    </w:p>
    <w:p w:rsidR="00923C83" w:rsidRPr="009A1EA6" w:rsidRDefault="00923C83">
      <w:pPr>
        <w:rPr>
          <w:sz w:val="20"/>
          <w:szCs w:val="20"/>
        </w:rPr>
      </w:pPr>
    </w:p>
    <w:p w:rsidR="00E12F0D" w:rsidRPr="009A1EA6" w:rsidRDefault="00E12F0D">
      <w:pPr>
        <w:rPr>
          <w:sz w:val="20"/>
          <w:szCs w:val="20"/>
        </w:rPr>
      </w:pPr>
    </w:p>
    <w:p w:rsidR="00E12F0D" w:rsidRPr="009A1EA6" w:rsidRDefault="00E12F0D">
      <w:pPr>
        <w:rPr>
          <w:sz w:val="20"/>
          <w:szCs w:val="20"/>
        </w:rPr>
      </w:pPr>
    </w:p>
    <w:p w:rsidR="00E12F0D" w:rsidRPr="009A1EA6" w:rsidRDefault="00E12F0D">
      <w:pPr>
        <w:rPr>
          <w:sz w:val="20"/>
          <w:szCs w:val="20"/>
        </w:rPr>
      </w:pPr>
    </w:p>
    <w:p w:rsidR="00E12F0D" w:rsidRPr="009A1EA6" w:rsidRDefault="00E12F0D">
      <w:pPr>
        <w:rPr>
          <w:sz w:val="20"/>
          <w:szCs w:val="20"/>
        </w:rPr>
      </w:pPr>
    </w:p>
    <w:sectPr w:rsidR="00E12F0D" w:rsidRPr="009A1EA6" w:rsidSect="00E12F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78"/>
    <w:rsid w:val="000535FA"/>
    <w:rsid w:val="00077BA6"/>
    <w:rsid w:val="00161BF1"/>
    <w:rsid w:val="001665C9"/>
    <w:rsid w:val="00180768"/>
    <w:rsid w:val="00182D1D"/>
    <w:rsid w:val="001B04DA"/>
    <w:rsid w:val="001E66BD"/>
    <w:rsid w:val="002577B2"/>
    <w:rsid w:val="002E03F9"/>
    <w:rsid w:val="0035373B"/>
    <w:rsid w:val="00385149"/>
    <w:rsid w:val="003E67B6"/>
    <w:rsid w:val="00451503"/>
    <w:rsid w:val="004704CE"/>
    <w:rsid w:val="004A7F50"/>
    <w:rsid w:val="005147F7"/>
    <w:rsid w:val="005848A3"/>
    <w:rsid w:val="0062476D"/>
    <w:rsid w:val="00654B13"/>
    <w:rsid w:val="006E69EF"/>
    <w:rsid w:val="006F6D5D"/>
    <w:rsid w:val="00734879"/>
    <w:rsid w:val="00736FBC"/>
    <w:rsid w:val="00752F78"/>
    <w:rsid w:val="00802CFD"/>
    <w:rsid w:val="00850745"/>
    <w:rsid w:val="00874D81"/>
    <w:rsid w:val="00923C83"/>
    <w:rsid w:val="00950BD7"/>
    <w:rsid w:val="00956E2A"/>
    <w:rsid w:val="00961353"/>
    <w:rsid w:val="009A1EA6"/>
    <w:rsid w:val="00B615C3"/>
    <w:rsid w:val="00C03601"/>
    <w:rsid w:val="00CA1B02"/>
    <w:rsid w:val="00CF1E9C"/>
    <w:rsid w:val="00E12F0D"/>
    <w:rsid w:val="00E56D63"/>
    <w:rsid w:val="00EF17AD"/>
    <w:rsid w:val="00F00A62"/>
    <w:rsid w:val="00F318F1"/>
    <w:rsid w:val="00F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2"/>
  </w:style>
  <w:style w:type="paragraph" w:styleId="1">
    <w:name w:val="heading 1"/>
    <w:basedOn w:val="a"/>
    <w:link w:val="10"/>
    <w:uiPriority w:val="9"/>
    <w:qFormat/>
    <w:rsid w:val="006E6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EA6"/>
    <w:rPr>
      <w:color w:val="0000FF" w:themeColor="hyperlink"/>
      <w:u w:val="single"/>
    </w:rPr>
  </w:style>
  <w:style w:type="paragraph" w:styleId="a5">
    <w:name w:val="No Spacing"/>
    <w:uiPriority w:val="1"/>
    <w:qFormat/>
    <w:rsid w:val="00923C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6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2"/>
  </w:style>
  <w:style w:type="paragraph" w:styleId="1">
    <w:name w:val="heading 1"/>
    <w:basedOn w:val="a"/>
    <w:link w:val="10"/>
    <w:uiPriority w:val="9"/>
    <w:qFormat/>
    <w:rsid w:val="006E6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EA6"/>
    <w:rPr>
      <w:color w:val="0000FF" w:themeColor="hyperlink"/>
      <w:u w:val="single"/>
    </w:rPr>
  </w:style>
  <w:style w:type="paragraph" w:styleId="a5">
    <w:name w:val="No Spacing"/>
    <w:uiPriority w:val="1"/>
    <w:qFormat/>
    <w:rsid w:val="00923C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6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gLLNC-IM5c0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V6kpDj7nrnc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jcDaSuxQ_FQ&amp;cc_key=" TargetMode="External"/><Relationship Id="rId5" Type="http://schemas.openxmlformats.org/officeDocument/2006/relationships/hyperlink" Target="https://zen.yandex.ru/media/nastolkoff_ru/igra-vyshibaly-s-miachom--pravila-i-usloviia-igry-vo-dvore-5db2c5e05ba2b500b1c236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13</cp:revision>
  <dcterms:created xsi:type="dcterms:W3CDTF">2020-04-16T16:44:00Z</dcterms:created>
  <dcterms:modified xsi:type="dcterms:W3CDTF">2020-05-23T02:21:00Z</dcterms:modified>
</cp:coreProperties>
</file>