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7E" w:rsidRDefault="0088155A" w:rsidP="00AF5E7E">
      <w:pPr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-45085</wp:posOffset>
            </wp:positionV>
            <wp:extent cx="3810000" cy="2553970"/>
            <wp:effectExtent l="0" t="0" r="0" b="0"/>
            <wp:wrapSquare wrapText="bothSides"/>
            <wp:docPr id="3074" name="Picture 2" descr="http://kitis.ru/biblioteka/Logo_I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kitis.ru/biblioteka/Logo_IB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" t="1629" r="1389" b="3172"/>
                    <a:stretch/>
                  </pic:blipFill>
                  <pic:spPr bwMode="auto">
                    <a:xfrm>
                      <a:off x="0" y="0"/>
                      <a:ext cx="3810000" cy="25539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E7E" w:rsidRPr="00AF5E7E" w:rsidRDefault="00AF5E7E" w:rsidP="00AF5E7E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AF5E7E">
        <w:rPr>
          <w:rFonts w:ascii="Times New Roman" w:hAnsi="Times New Roman"/>
          <w:b/>
          <w:sz w:val="32"/>
          <w:szCs w:val="32"/>
        </w:rPr>
        <w:t>Форма паспорта</w:t>
      </w:r>
      <w:r w:rsidR="002D5392">
        <w:rPr>
          <w:rFonts w:ascii="Times New Roman" w:hAnsi="Times New Roman"/>
          <w:b/>
          <w:sz w:val="32"/>
          <w:szCs w:val="32"/>
        </w:rPr>
        <w:t xml:space="preserve"> проекта развития организации</w:t>
      </w:r>
    </w:p>
    <w:p w:rsidR="00AF5E7E" w:rsidRDefault="00AF5E7E" w:rsidP="00AF5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Управленческий портфель департамента образования</w:t>
      </w:r>
    </w:p>
    <w:p w:rsidR="00AF5E7E" w:rsidRPr="00287EFF" w:rsidRDefault="00AF5E7E" w:rsidP="00AF5E7E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87EFF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r w:rsidR="00287EFF" w:rsidRPr="00287EFF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Продуктивное инновационное мышление сегодня – широкие перспективы завтра»</w:t>
      </w:r>
    </w:p>
    <w:p w:rsidR="00F17B6C" w:rsidRPr="00F17B6C" w:rsidRDefault="00F17B6C" w:rsidP="0083009A">
      <w:pPr>
        <w:rPr>
          <w:rFonts w:ascii="Times New Roman" w:hAnsi="Times New Roman" w:cs="Times New Roman"/>
          <w:b/>
          <w:sz w:val="16"/>
          <w:szCs w:val="16"/>
        </w:rPr>
      </w:pPr>
    </w:p>
    <w:p w:rsidR="0088155A" w:rsidRDefault="0088155A" w:rsidP="0083009A">
      <w:pPr>
        <w:rPr>
          <w:rFonts w:ascii="Times New Roman" w:hAnsi="Times New Roman" w:cs="Times New Roman"/>
          <w:b/>
          <w:sz w:val="28"/>
          <w:szCs w:val="28"/>
        </w:rPr>
      </w:pPr>
    </w:p>
    <w:p w:rsidR="0088155A" w:rsidRDefault="0088155A" w:rsidP="0083009A">
      <w:pPr>
        <w:rPr>
          <w:rFonts w:ascii="Times New Roman" w:hAnsi="Times New Roman" w:cs="Times New Roman"/>
          <w:b/>
          <w:sz w:val="28"/>
          <w:szCs w:val="28"/>
        </w:rPr>
      </w:pPr>
    </w:p>
    <w:p w:rsidR="002F1571" w:rsidRDefault="002F1571" w:rsidP="008300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целевые показатели управленческого портфеля будут выполнены в результате реализации проекта</w:t>
      </w:r>
      <w:r w:rsidR="0083009A">
        <w:rPr>
          <w:rFonts w:ascii="Times New Roman" w:hAnsi="Times New Roman" w:cs="Times New Roman"/>
          <w:b/>
          <w:sz w:val="28"/>
          <w:szCs w:val="28"/>
        </w:rPr>
        <w:t>:</w:t>
      </w:r>
    </w:p>
    <w:p w:rsidR="00DD76C9" w:rsidRDefault="00DD76C9" w:rsidP="00DD76C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DD76C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Доля образовательных организаций, расположенных на территории </w:t>
      </w:r>
      <w:proofErr w:type="spellStart"/>
      <w:r w:rsidRPr="00DD76C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г.о</w:t>
      </w:r>
      <w:proofErr w:type="spellEnd"/>
      <w:r w:rsidRPr="00DD76C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. Тольятти, обновивших информационное наполнение и функциональные возможности открытых и общедоступных информационных ресурсов.</w:t>
      </w:r>
    </w:p>
    <w:p w:rsidR="00CD72D1" w:rsidRPr="0088155A" w:rsidRDefault="00CD72D1" w:rsidP="00DD76C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8155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Увеличение доли обучающихся, вовлеченных в мероприятия, направленных на развитие различных видов мышления (включая продуктивное, критическое, креативное, дивергентное, инновационное).</w:t>
      </w:r>
    </w:p>
    <w:p w:rsidR="00DD76C9" w:rsidRDefault="00CD72D1" w:rsidP="00DD76C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8155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Увеличение доли детей разных возрастных групп, участвующих в олимпиадах и интеллектуальных конкурсах различных уровней.</w:t>
      </w:r>
    </w:p>
    <w:p w:rsidR="00DD76C9" w:rsidRPr="00DD76C9" w:rsidRDefault="00DD76C9" w:rsidP="00DD76C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DD76C9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Рост показателей сформированности инновационного мышления у детей разных возрастных групп муниципальных образовательных учреждений, реализующих направленные на развитие инновационного мышления проекты.</w:t>
      </w:r>
    </w:p>
    <w:p w:rsidR="0088155A" w:rsidRPr="0088155A" w:rsidRDefault="002D5392" w:rsidP="00A25B6A">
      <w:pPr>
        <w:ind w:left="36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A25B6A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организации </w:t>
      </w:r>
      <w:r w:rsidR="00AF5E7E" w:rsidRPr="00A25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55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Муниципальное бюджетное общеобразовательное учреждение </w:t>
      </w:r>
      <w:r w:rsidR="00CD72D1" w:rsidRPr="0088155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городского округа</w:t>
      </w:r>
    </w:p>
    <w:p w:rsidR="00AF5E7E" w:rsidRPr="0088155A" w:rsidRDefault="0088155A" w:rsidP="00A25B6A">
      <w:pPr>
        <w:ind w:left="36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88155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</w:t>
      </w:r>
      <w:r w:rsidRPr="0088155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</w:t>
      </w:r>
      <w:r w:rsidR="00CD72D1" w:rsidRPr="0088155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Тольятти «Школа №20»</w:t>
      </w:r>
      <w:r w:rsidR="002D5392" w:rsidRPr="0088155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    </w:t>
      </w:r>
    </w:p>
    <w:p w:rsidR="00AF5E7E" w:rsidRDefault="00AF5E7E" w:rsidP="00AF5E7E">
      <w:pPr>
        <w:rPr>
          <w:rFonts w:ascii="Times New Roman" w:hAnsi="Times New Roman" w:cs="Times New Roman"/>
          <w:b/>
          <w:sz w:val="28"/>
          <w:szCs w:val="28"/>
        </w:rPr>
      </w:pPr>
      <w:r w:rsidRPr="00AF5E7E">
        <w:rPr>
          <w:rFonts w:ascii="Times New Roman" w:hAnsi="Times New Roman" w:cs="Times New Roman"/>
          <w:b/>
          <w:sz w:val="28"/>
          <w:szCs w:val="28"/>
        </w:rPr>
        <w:t>Сокращенное наименование организации/организаций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392">
        <w:rPr>
          <w:rFonts w:ascii="Times New Roman" w:hAnsi="Times New Roman" w:cs="Times New Roman"/>
          <w:sz w:val="28"/>
          <w:szCs w:val="28"/>
        </w:rPr>
        <w:t xml:space="preserve"> </w:t>
      </w:r>
      <w:r w:rsidR="002D5392" w:rsidRPr="0088155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МБУ «Школа №20»</w:t>
      </w:r>
    </w:p>
    <w:p w:rsidR="0088155A" w:rsidRDefault="0088155A" w:rsidP="005D086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55A" w:rsidRDefault="00AF5E7E" w:rsidP="005D086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7E">
        <w:rPr>
          <w:rFonts w:ascii="Times New Roman" w:hAnsi="Times New Roman" w:cs="Times New Roman"/>
          <w:b/>
          <w:sz w:val="28"/>
          <w:szCs w:val="28"/>
        </w:rPr>
        <w:t xml:space="preserve">Название проекта </w:t>
      </w:r>
      <w:r w:rsidRPr="00AF5E7E">
        <w:rPr>
          <w:rFonts w:ascii="Times New Roman" w:hAnsi="Times New Roman" w:cs="Times New Roman"/>
          <w:sz w:val="28"/>
          <w:szCs w:val="28"/>
        </w:rPr>
        <w:t>(полное)</w:t>
      </w:r>
      <w:r w:rsidR="00FD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E7E" w:rsidRPr="0088155A" w:rsidRDefault="0088155A" w:rsidP="00DD76C9">
      <w:pPr>
        <w:pStyle w:val="a5"/>
        <w:spacing w:line="276" w:lineRule="auto"/>
        <w:jc w:val="center"/>
        <w:rPr>
          <w:color w:val="17365D" w:themeColor="text2" w:themeShade="BF"/>
        </w:rPr>
      </w:pPr>
      <w:r w:rsidRPr="0088155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Совершенствование инновационного мышления обучающихся через внедрение системы школьных интеллектуальных  игр «На крыльях знаний» в работу информационно-библиотечного центра «Вершины»</w:t>
      </w:r>
    </w:p>
    <w:p w:rsidR="005D086D" w:rsidRDefault="005D086D" w:rsidP="005D086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55A" w:rsidRDefault="00AF5E7E" w:rsidP="00AF5E7E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F5E7E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="00881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55A" w:rsidRPr="0088155A">
        <w:rPr>
          <w:rFonts w:ascii="Times New Roman" w:hAnsi="Times New Roman" w:cs="Times New Roman"/>
          <w:sz w:val="28"/>
          <w:szCs w:val="28"/>
        </w:rPr>
        <w:t>(сокращенное)</w:t>
      </w:r>
      <w:r w:rsidR="00FD6167">
        <w:rPr>
          <w:rFonts w:ascii="Times New Roman" w:hAnsi="Times New Roman" w:cs="Times New Roman"/>
          <w:sz w:val="28"/>
          <w:szCs w:val="28"/>
        </w:rPr>
        <w:t xml:space="preserve"> </w:t>
      </w:r>
      <w:r w:rsidR="00D2387C" w:rsidRPr="0088155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bookmarkStart w:id="0" w:name="_GoBack"/>
      <w:bookmarkEnd w:id="0"/>
    </w:p>
    <w:p w:rsidR="00C75468" w:rsidRPr="0088155A" w:rsidRDefault="0088155A" w:rsidP="0088155A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8155A">
        <w:rPr>
          <w:rFonts w:ascii="Times New Roman" w:hAnsi="Times New Roman" w:cs="Times New Roman"/>
          <w:b/>
          <w:i/>
          <w:color w:val="C00000"/>
          <w:sz w:val="28"/>
          <w:szCs w:val="28"/>
        </w:rPr>
        <w:t>«На крыльях знаний к вершинам совершенства»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AF5E7E" w:rsidRPr="0013731C" w:rsidTr="0054288F">
        <w:tc>
          <w:tcPr>
            <w:tcW w:w="3652" w:type="dxa"/>
          </w:tcPr>
          <w:p w:rsidR="00AF5E7E" w:rsidRPr="0013731C" w:rsidRDefault="00AF5E7E" w:rsidP="008D52D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3731C">
              <w:rPr>
                <w:rFonts w:ascii="Times New Roman" w:hAnsi="Times New Roman" w:cs="Times New Roman"/>
                <w:b/>
              </w:rPr>
              <w:t>Связь с государственными программами</w:t>
            </w:r>
            <w:r w:rsidR="00CF729C" w:rsidRPr="0013731C">
              <w:rPr>
                <w:rFonts w:ascii="Times New Roman" w:hAnsi="Times New Roman" w:cs="Times New Roman"/>
                <w:b/>
              </w:rPr>
              <w:t xml:space="preserve"> </w:t>
            </w:r>
            <w:r w:rsidRPr="0013731C">
              <w:rPr>
                <w:rFonts w:ascii="Times New Roman" w:hAnsi="Times New Roman" w:cs="Times New Roman"/>
                <w:b/>
              </w:rPr>
              <w:t>РФ</w:t>
            </w:r>
            <w:r w:rsidR="00B867FF" w:rsidRPr="0013731C">
              <w:rPr>
                <w:rFonts w:ascii="Times New Roman" w:hAnsi="Times New Roman" w:cs="Times New Roman"/>
                <w:b/>
              </w:rPr>
              <w:t xml:space="preserve">, Самарской области, муниципальными программами </w:t>
            </w:r>
            <w:proofErr w:type="spellStart"/>
            <w:r w:rsidR="00B867FF" w:rsidRPr="0013731C">
              <w:rPr>
                <w:rFonts w:ascii="Times New Roman" w:hAnsi="Times New Roman" w:cs="Times New Roman"/>
                <w:b/>
              </w:rPr>
              <w:t>г.о</w:t>
            </w:r>
            <w:proofErr w:type="spellEnd"/>
            <w:r w:rsidR="00B867FF" w:rsidRPr="0013731C">
              <w:rPr>
                <w:rFonts w:ascii="Times New Roman" w:hAnsi="Times New Roman" w:cs="Times New Roman"/>
                <w:b/>
              </w:rPr>
              <w:t>.</w:t>
            </w:r>
            <w:r w:rsidR="0013731C" w:rsidRPr="0013731C">
              <w:rPr>
                <w:rFonts w:ascii="Times New Roman" w:hAnsi="Times New Roman" w:cs="Times New Roman"/>
                <w:b/>
              </w:rPr>
              <w:t xml:space="preserve"> </w:t>
            </w:r>
            <w:r w:rsidR="00B867FF" w:rsidRPr="0013731C">
              <w:rPr>
                <w:rFonts w:ascii="Times New Roman" w:hAnsi="Times New Roman" w:cs="Times New Roman"/>
                <w:b/>
              </w:rPr>
              <w:t>Тольятти</w:t>
            </w:r>
          </w:p>
        </w:tc>
        <w:tc>
          <w:tcPr>
            <w:tcW w:w="11134" w:type="dxa"/>
            <w:shd w:val="clear" w:color="auto" w:fill="auto"/>
          </w:tcPr>
          <w:p w:rsidR="00CD72D1" w:rsidRPr="0088155A" w:rsidRDefault="00CD72D1" w:rsidP="00F17B6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1. Государственная программа Российской Федерации «Развитие образования», утвержденная Постановлением Правительства РФ от 26 декабря 2017 г. № 1642.</w:t>
            </w:r>
          </w:p>
          <w:p w:rsidR="00CD72D1" w:rsidRPr="0088155A" w:rsidRDefault="00F17B6C" w:rsidP="00F17B6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2</w:t>
            </w:r>
            <w:r w:rsidR="00CD72D1"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. Концепция общенациональной системы выявления и развития молодых талантов, утвержденная Президентом РФ 03.04.2012 № Пр-827. </w:t>
            </w:r>
          </w:p>
          <w:p w:rsidR="008D52D5" w:rsidRDefault="00F17B6C" w:rsidP="00F17B6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3. </w:t>
            </w:r>
            <w:r w:rsidR="00CD72D1"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Муниципальная программа «Развитие системы городского округа Тольятти 2017 - 2020 </w:t>
            </w:r>
            <w:proofErr w:type="spellStart"/>
            <w:proofErr w:type="gramStart"/>
            <w:r w:rsidR="00CD72D1" w:rsidRPr="0088155A">
              <w:rPr>
                <w:rFonts w:ascii="Times New Roman" w:hAnsi="Times New Roman" w:cs="Times New Roman"/>
                <w:color w:val="17365D" w:themeColor="text2" w:themeShade="BF"/>
              </w:rPr>
              <w:t>гг</w:t>
            </w:r>
            <w:proofErr w:type="spellEnd"/>
            <w:proofErr w:type="gramEnd"/>
            <w:r w:rsidR="00CD72D1" w:rsidRPr="0088155A">
              <w:rPr>
                <w:rFonts w:ascii="Times New Roman" w:hAnsi="Times New Roman" w:cs="Times New Roman"/>
                <w:color w:val="17365D" w:themeColor="text2" w:themeShade="BF"/>
              </w:rPr>
              <w:t>», утвержденная Постановлением мэрии городского округа Тольятти от 13 октября 2016 г. № 3219-п/1.</w:t>
            </w:r>
          </w:p>
          <w:p w:rsidR="0088155A" w:rsidRPr="0088155A" w:rsidRDefault="0088155A" w:rsidP="00F17B6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AF5E7E" w:rsidRPr="0013731C" w:rsidTr="00CF7997">
        <w:tc>
          <w:tcPr>
            <w:tcW w:w="3652" w:type="dxa"/>
          </w:tcPr>
          <w:p w:rsidR="001A1CB6" w:rsidRDefault="00AF5E7E" w:rsidP="008D52D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A1CB6">
              <w:rPr>
                <w:rFonts w:ascii="Times New Roman" w:hAnsi="Times New Roman" w:cs="Times New Roman"/>
                <w:b/>
              </w:rPr>
              <w:t xml:space="preserve">Взаимосвязь с </w:t>
            </w:r>
            <w:r w:rsidR="00B867FF" w:rsidRPr="001A1CB6">
              <w:rPr>
                <w:rFonts w:ascii="Times New Roman" w:hAnsi="Times New Roman" w:cs="Times New Roman"/>
                <w:b/>
              </w:rPr>
              <w:t>законами, нормативными правовыми документами, проектами РФ, Самарской обрасти,</w:t>
            </w:r>
          </w:p>
          <w:p w:rsidR="00AF5E7E" w:rsidRPr="001A1CB6" w:rsidRDefault="00B867FF" w:rsidP="008D52D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1CB6">
              <w:rPr>
                <w:rFonts w:ascii="Times New Roman" w:hAnsi="Times New Roman" w:cs="Times New Roman"/>
                <w:b/>
              </w:rPr>
              <w:t>г.о</w:t>
            </w:r>
            <w:proofErr w:type="spellEnd"/>
            <w:r w:rsidRPr="001A1CB6">
              <w:rPr>
                <w:rFonts w:ascii="Times New Roman" w:hAnsi="Times New Roman" w:cs="Times New Roman"/>
                <w:b/>
              </w:rPr>
              <w:t>.</w:t>
            </w:r>
            <w:r w:rsidR="001A1CB6">
              <w:rPr>
                <w:rFonts w:ascii="Times New Roman" w:hAnsi="Times New Roman" w:cs="Times New Roman"/>
                <w:b/>
              </w:rPr>
              <w:t xml:space="preserve">  </w:t>
            </w:r>
            <w:r w:rsidRPr="001A1CB6">
              <w:rPr>
                <w:rFonts w:ascii="Times New Roman" w:hAnsi="Times New Roman" w:cs="Times New Roman"/>
                <w:b/>
              </w:rPr>
              <w:t>Тольятти</w:t>
            </w:r>
          </w:p>
        </w:tc>
        <w:tc>
          <w:tcPr>
            <w:tcW w:w="11134" w:type="dxa"/>
          </w:tcPr>
          <w:p w:rsidR="00F17B6C" w:rsidRPr="0088155A" w:rsidRDefault="00F17B6C" w:rsidP="00F17B6C">
            <w:pPr>
              <w:pStyle w:val="a5"/>
              <w:numPr>
                <w:ilvl w:val="0"/>
                <w:numId w:val="19"/>
              </w:numPr>
              <w:tabs>
                <w:tab w:val="left" w:pos="-108"/>
              </w:tabs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Постановление Правительства РФ от 31 октября 2018 г. № 1288 «Об организации проектной деятельности в Правительстве Российской Федерации».</w:t>
            </w:r>
          </w:p>
          <w:p w:rsidR="00CD72D1" w:rsidRPr="0088155A" w:rsidRDefault="00CD72D1" w:rsidP="00F17B6C">
            <w:pPr>
              <w:pStyle w:val="a5"/>
              <w:numPr>
                <w:ilvl w:val="0"/>
                <w:numId w:val="19"/>
              </w:numPr>
              <w:tabs>
                <w:tab w:val="left" w:pos="-108"/>
              </w:tabs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Приказ </w:t>
            </w:r>
            <w:proofErr w:type="spellStart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МОиН</w:t>
            </w:r>
            <w:proofErr w:type="spellEnd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 РФ от 6 октября 2009 г. № 373 «Об утверждении и введении в действие ФГОС НОО».</w:t>
            </w:r>
          </w:p>
          <w:p w:rsidR="00CD72D1" w:rsidRPr="0088155A" w:rsidRDefault="00CD72D1" w:rsidP="00F17B6C">
            <w:pPr>
              <w:pStyle w:val="a5"/>
              <w:numPr>
                <w:ilvl w:val="0"/>
                <w:numId w:val="19"/>
              </w:numPr>
              <w:tabs>
                <w:tab w:val="left" w:pos="-108"/>
              </w:tabs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Приказ от 17 декабря 2010 г. № 1897 «Об утверждении и введении в действие ФГОС ООО».</w:t>
            </w:r>
          </w:p>
          <w:p w:rsidR="00CD72D1" w:rsidRPr="0088155A" w:rsidRDefault="00CD72D1" w:rsidP="00F17B6C">
            <w:pPr>
              <w:pStyle w:val="a5"/>
              <w:numPr>
                <w:ilvl w:val="0"/>
                <w:numId w:val="19"/>
              </w:numPr>
              <w:tabs>
                <w:tab w:val="left" w:pos="-108"/>
              </w:tabs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Постановление Правительства Самарской области от 12.07.207 № 441 «О стратегии социально-экономического развития Самарской области на период до 2030 года».</w:t>
            </w:r>
          </w:p>
          <w:p w:rsidR="00CD72D1" w:rsidRPr="0088155A" w:rsidRDefault="00CD72D1" w:rsidP="00F17B6C">
            <w:pPr>
              <w:pStyle w:val="a5"/>
              <w:numPr>
                <w:ilvl w:val="0"/>
                <w:numId w:val="19"/>
              </w:numPr>
              <w:tabs>
                <w:tab w:val="left" w:pos="-108"/>
              </w:tabs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ГОСТ </w:t>
            </w:r>
            <w:proofErr w:type="gramStart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Р</w:t>
            </w:r>
            <w:proofErr w:type="gramEnd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 56273.3-2016/CEN/TS 16555-3:2014 Инновационный менеджмент. Часть 3. Инновационное мышление.</w:t>
            </w:r>
          </w:p>
          <w:p w:rsidR="00CD72D1" w:rsidRPr="0088155A" w:rsidRDefault="00CD72D1" w:rsidP="00F17B6C">
            <w:pPr>
              <w:pStyle w:val="a5"/>
              <w:numPr>
                <w:ilvl w:val="0"/>
                <w:numId w:val="19"/>
              </w:numPr>
              <w:tabs>
                <w:tab w:val="left" w:pos="-108"/>
              </w:tabs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Национальный проект «Образование», «Демография».</w:t>
            </w:r>
          </w:p>
          <w:p w:rsidR="00CD72D1" w:rsidRPr="0088155A" w:rsidRDefault="00CD72D1" w:rsidP="00F17B6C">
            <w:pPr>
              <w:pStyle w:val="a5"/>
              <w:numPr>
                <w:ilvl w:val="0"/>
                <w:numId w:val="19"/>
              </w:numPr>
              <w:tabs>
                <w:tab w:val="left" w:pos="-108"/>
              </w:tabs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Федеральные проекты:</w:t>
            </w:r>
            <w:r w:rsidR="00F17B6C"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«Успех каждого ребенка»,</w:t>
            </w:r>
            <w:r w:rsidR="00F17B6C"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«</w:t>
            </w:r>
            <w:r w:rsidR="00F17B6C" w:rsidRPr="0088155A">
              <w:rPr>
                <w:rFonts w:ascii="Times New Roman" w:hAnsi="Times New Roman" w:cs="Times New Roman"/>
                <w:color w:val="17365D" w:themeColor="text2" w:themeShade="BF"/>
              </w:rPr>
              <w:t>Цифровая образовательная среда».</w:t>
            </w:r>
          </w:p>
          <w:p w:rsidR="00CD72D1" w:rsidRPr="0088155A" w:rsidRDefault="00CD72D1" w:rsidP="00F17B6C">
            <w:pPr>
              <w:pStyle w:val="a5"/>
              <w:numPr>
                <w:ilvl w:val="0"/>
                <w:numId w:val="19"/>
              </w:numPr>
              <w:tabs>
                <w:tab w:val="left" w:pos="-108"/>
              </w:tabs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Региональные проекты:</w:t>
            </w:r>
            <w:r w:rsidR="00F17B6C"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 «Успех каждого ребенка», «</w:t>
            </w:r>
            <w:r w:rsidR="00F17B6C" w:rsidRPr="0088155A">
              <w:rPr>
                <w:rFonts w:ascii="Times New Roman" w:hAnsi="Times New Roman" w:cs="Times New Roman"/>
                <w:color w:val="17365D" w:themeColor="text2" w:themeShade="BF"/>
              </w:rPr>
              <w:t>Цифровая образовательная среда».</w:t>
            </w:r>
          </w:p>
          <w:p w:rsidR="00CD72D1" w:rsidRPr="0088155A" w:rsidRDefault="00CD72D1" w:rsidP="00F17B6C">
            <w:pPr>
              <w:pStyle w:val="a5"/>
              <w:numPr>
                <w:ilvl w:val="0"/>
                <w:numId w:val="19"/>
              </w:numPr>
              <w:tabs>
                <w:tab w:val="left" w:pos="-108"/>
              </w:tabs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Муниципальные карты-схемы по реализации региональной составляющей федеральных проектов:</w:t>
            </w:r>
          </w:p>
          <w:p w:rsidR="008D52D5" w:rsidRDefault="00F17B6C" w:rsidP="00F17B6C">
            <w:pPr>
              <w:pStyle w:val="a5"/>
              <w:tabs>
                <w:tab w:val="left" w:pos="-108"/>
              </w:tabs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«Успех каждого ребенка», </w:t>
            </w:r>
            <w:r w:rsidR="00CD72D1" w:rsidRPr="0088155A">
              <w:rPr>
                <w:rFonts w:ascii="Times New Roman" w:hAnsi="Times New Roman" w:cs="Times New Roman"/>
                <w:color w:val="17365D" w:themeColor="text2" w:themeShade="BF"/>
              </w:rPr>
              <w:t>«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Цифровая образовательная среда».</w:t>
            </w:r>
          </w:p>
          <w:p w:rsidR="0088155A" w:rsidRPr="0088155A" w:rsidRDefault="0088155A" w:rsidP="00F17B6C">
            <w:pPr>
              <w:pStyle w:val="a5"/>
              <w:tabs>
                <w:tab w:val="left" w:pos="-108"/>
              </w:tabs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AF5E7E" w:rsidRPr="0013731C" w:rsidTr="00CF7997">
        <w:tc>
          <w:tcPr>
            <w:tcW w:w="3652" w:type="dxa"/>
          </w:tcPr>
          <w:p w:rsidR="00AF5E7E" w:rsidRPr="00CA49EA" w:rsidRDefault="00AF5E7E" w:rsidP="008D52D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A49EA">
              <w:rPr>
                <w:rFonts w:ascii="Times New Roman" w:hAnsi="Times New Roman" w:cs="Times New Roman"/>
                <w:b/>
              </w:rPr>
              <w:lastRenderedPageBreak/>
              <w:t>Куратор проекта</w:t>
            </w:r>
          </w:p>
        </w:tc>
        <w:tc>
          <w:tcPr>
            <w:tcW w:w="11134" w:type="dxa"/>
          </w:tcPr>
          <w:p w:rsidR="008D52D5" w:rsidRPr="0088155A" w:rsidRDefault="008D52D5" w:rsidP="00CA49EA">
            <w:pPr>
              <w:pStyle w:val="a5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AF5E7E" w:rsidRPr="0088155A" w:rsidRDefault="00287EFF" w:rsidP="00CA49EA">
            <w:pPr>
              <w:pStyle w:val="a5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Солодовникова Оксана Николаевна, МБУ «Школа №20», директор</w:t>
            </w:r>
          </w:p>
          <w:p w:rsidR="00F17B6C" w:rsidRPr="0088155A" w:rsidRDefault="00F17B6C" w:rsidP="00CA49EA">
            <w:pPr>
              <w:pStyle w:val="a5"/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</w:p>
        </w:tc>
      </w:tr>
      <w:tr w:rsidR="00AF5E7E" w:rsidRPr="0013731C" w:rsidTr="00CF7997">
        <w:tc>
          <w:tcPr>
            <w:tcW w:w="3652" w:type="dxa"/>
          </w:tcPr>
          <w:p w:rsidR="00AF5E7E" w:rsidRPr="00CA49EA" w:rsidRDefault="00AF5E7E" w:rsidP="008D52D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A49EA">
              <w:rPr>
                <w:rFonts w:ascii="Times New Roman" w:hAnsi="Times New Roman" w:cs="Times New Roman"/>
                <w:b/>
              </w:rPr>
              <w:t>Руководитель проекта</w:t>
            </w:r>
          </w:p>
        </w:tc>
        <w:tc>
          <w:tcPr>
            <w:tcW w:w="11134" w:type="dxa"/>
          </w:tcPr>
          <w:p w:rsidR="008D52D5" w:rsidRPr="0088155A" w:rsidRDefault="008D52D5" w:rsidP="0013731C">
            <w:pPr>
              <w:pStyle w:val="a5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AF5E7E" w:rsidRPr="0088155A" w:rsidRDefault="00287EFF" w:rsidP="0013731C">
            <w:pPr>
              <w:pStyle w:val="a5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Кучко Елена Анатольевна, МБУ «Школа №20», заместитель директора по УВР</w:t>
            </w:r>
          </w:p>
          <w:p w:rsidR="008D52D5" w:rsidRPr="0088155A" w:rsidRDefault="008D52D5" w:rsidP="0013731C">
            <w:pPr>
              <w:pStyle w:val="a5"/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</w:p>
        </w:tc>
      </w:tr>
      <w:tr w:rsidR="00AF5E7E" w:rsidRPr="0013731C" w:rsidTr="00CF7997">
        <w:tc>
          <w:tcPr>
            <w:tcW w:w="3652" w:type="dxa"/>
          </w:tcPr>
          <w:p w:rsidR="00AF5E7E" w:rsidRPr="00CA49EA" w:rsidRDefault="00AF5E7E" w:rsidP="008D52D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A49EA">
              <w:rPr>
                <w:rFonts w:ascii="Times New Roman" w:hAnsi="Times New Roman" w:cs="Times New Roman"/>
                <w:b/>
              </w:rPr>
              <w:t>Команда проекта</w:t>
            </w:r>
          </w:p>
        </w:tc>
        <w:tc>
          <w:tcPr>
            <w:tcW w:w="11134" w:type="dxa"/>
          </w:tcPr>
          <w:p w:rsidR="00C9766E" w:rsidRPr="0088155A" w:rsidRDefault="00C9766E" w:rsidP="008D52D5">
            <w:pPr>
              <w:pStyle w:val="a5"/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Банина</w:t>
            </w:r>
            <w:proofErr w:type="spellEnd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 Елена Александровна,</w:t>
            </w:r>
            <w:r w:rsidRPr="0088155A">
              <w:rPr>
                <w:color w:val="17365D" w:themeColor="text2" w:themeShade="BF"/>
              </w:rPr>
              <w:t xml:space="preserve"> 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МБУ «Школа №20», заместитель директора по УВР</w:t>
            </w:r>
          </w:p>
          <w:p w:rsidR="00C9766E" w:rsidRPr="0088155A" w:rsidRDefault="00CF7997" w:rsidP="008D52D5">
            <w:pPr>
              <w:pStyle w:val="a5"/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gramStart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Соловых</w:t>
            </w:r>
            <w:proofErr w:type="gramEnd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 Татьяна Алексеевна, МБУ «Школа №20», заместитель директора по УВР</w:t>
            </w:r>
          </w:p>
          <w:p w:rsidR="00CF7997" w:rsidRPr="0088155A" w:rsidRDefault="00C9766E" w:rsidP="008D52D5">
            <w:pPr>
              <w:pStyle w:val="a5"/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Чалганова Светлана Юрьевна, </w:t>
            </w:r>
            <w:r w:rsidR="00CF7997"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МБУ «Школа №20», заместитель директора по УВР</w:t>
            </w:r>
          </w:p>
          <w:p w:rsidR="00CF7997" w:rsidRPr="0088155A" w:rsidRDefault="00CF7997" w:rsidP="008D52D5">
            <w:pPr>
              <w:pStyle w:val="a5"/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Шведова Марина Анатольевна, МБУ «Школа 320», старший методист</w:t>
            </w:r>
          </w:p>
          <w:p w:rsidR="00CA49EA" w:rsidRPr="0088155A" w:rsidRDefault="00CF7997" w:rsidP="008D52D5">
            <w:pPr>
              <w:pStyle w:val="a5"/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Кожевникова Елизавета Федоровна, МБУ «Школа №20», педагог-организатор</w:t>
            </w:r>
          </w:p>
          <w:p w:rsidR="00A25B6A" w:rsidRPr="0088155A" w:rsidRDefault="00C9766E" w:rsidP="008D52D5">
            <w:pPr>
              <w:pStyle w:val="a5"/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Бурдина</w:t>
            </w:r>
            <w:proofErr w:type="spellEnd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 Светлана Михайловна, МБУ «Школа №20», библиотекарь</w:t>
            </w:r>
          </w:p>
        </w:tc>
      </w:tr>
      <w:tr w:rsidR="00B867FF" w:rsidRPr="0013731C" w:rsidTr="00CF7997">
        <w:tc>
          <w:tcPr>
            <w:tcW w:w="3652" w:type="dxa"/>
          </w:tcPr>
          <w:p w:rsidR="00B867FF" w:rsidRPr="00CA49EA" w:rsidRDefault="00B867FF" w:rsidP="00287E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A49EA">
              <w:rPr>
                <w:rFonts w:ascii="Times New Roman" w:hAnsi="Times New Roman" w:cs="Times New Roman"/>
                <w:b/>
              </w:rPr>
              <w:t>Актуальность проекта</w:t>
            </w:r>
          </w:p>
        </w:tc>
        <w:tc>
          <w:tcPr>
            <w:tcW w:w="11134" w:type="dxa"/>
          </w:tcPr>
          <w:p w:rsidR="0088155A" w:rsidRPr="0088155A" w:rsidRDefault="0088155A" w:rsidP="0088155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            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Современное общество предъявляет особые требования к уровню интеллекта выпускников общеобразовательных учреждений. Наряду с изучением обязательных предметов могучим средством развития личности являются различные интеллектуальные игры, которые возможно организовывать в школе. </w:t>
            </w:r>
          </w:p>
          <w:p w:rsidR="0088155A" w:rsidRPr="0088155A" w:rsidRDefault="0088155A" w:rsidP="0088155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            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Актуальность применения интеллектуальных игр связана с тем, что в настоящее время перед современной педагогической наукой стоит проблема повышения интереса школьников к общеобразовательным предметам. Одним из древнейших средств воспитания, обучения и развития учащихся является игра. С её помощью можно моделировать жизненные и учебные проблемные ситуации (каждый турнир или «</w:t>
            </w:r>
            <w:proofErr w:type="spellStart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брейн</w:t>
            </w:r>
            <w:proofErr w:type="spellEnd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» в обязательном порядке имеют задания, связанные с жизненной ситуацией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, содержащие краеведческий компо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нент).</w:t>
            </w:r>
          </w:p>
          <w:p w:rsidR="00B867FF" w:rsidRDefault="0088155A" w:rsidP="0088155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         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Поиск новых форм и приемов обучения в наше время - явление не только закономерное, но и необходимое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условие развития системы образования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 xml:space="preserve">. Обучение должно быть направлено на формирование сильной личности, способной жить и работать в непрерывно меняющемся мире, способной смело разрабатывать собственную стратегию поведения. Это можно успешно решать через технологию игровых форм обучения. Игра только внешне кажется беззаботной и легкой. А на самом деле игровая технология требует ума, выдержки, самостоятельности. Особое значение имеет командная игра. В ней развивается чувство долга и ответственности, стремление к взаимопомощи, солидарности, привычка подчинять личные интересы интересам коллектива. Развитие именно </w:t>
            </w: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таких качеств чётко прослеживается у обучающихся как при подготовке к «</w:t>
            </w:r>
            <w:proofErr w:type="spellStart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брейнам</w:t>
            </w:r>
            <w:proofErr w:type="spellEnd"/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» и турнирам, так и во время проведения мероприятий.</w:t>
            </w:r>
          </w:p>
          <w:p w:rsidR="0088155A" w:rsidRPr="0088155A" w:rsidRDefault="0088155A" w:rsidP="0088155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 Интеллектуальные игры, проводимые в системе, при тщательной подготовке, тщательно организованные – отличная база для пополнения научных знаний. </w:t>
            </w:r>
          </w:p>
        </w:tc>
      </w:tr>
      <w:tr w:rsidR="00AF5E7E" w:rsidRPr="0013731C" w:rsidTr="00CF7997">
        <w:tc>
          <w:tcPr>
            <w:tcW w:w="3652" w:type="dxa"/>
          </w:tcPr>
          <w:p w:rsidR="00AF5E7E" w:rsidRPr="00287EFF" w:rsidRDefault="00AF5E7E" w:rsidP="00287E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87EFF">
              <w:rPr>
                <w:rFonts w:ascii="Times New Roman" w:hAnsi="Times New Roman" w:cs="Times New Roman"/>
                <w:b/>
              </w:rPr>
              <w:lastRenderedPageBreak/>
              <w:t>Цел</w:t>
            </w:r>
            <w:r w:rsidR="00B867FF" w:rsidRPr="00287EFF">
              <w:rPr>
                <w:rFonts w:ascii="Times New Roman" w:hAnsi="Times New Roman" w:cs="Times New Roman"/>
                <w:b/>
              </w:rPr>
              <w:t xml:space="preserve">ь </w:t>
            </w:r>
            <w:r w:rsidRPr="00287EFF">
              <w:rPr>
                <w:rFonts w:ascii="Times New Roman" w:hAnsi="Times New Roman" w:cs="Times New Roman"/>
                <w:b/>
              </w:rPr>
              <w:t>проекта</w:t>
            </w:r>
          </w:p>
        </w:tc>
        <w:tc>
          <w:tcPr>
            <w:tcW w:w="11134" w:type="dxa"/>
          </w:tcPr>
          <w:p w:rsidR="00B867FF" w:rsidRPr="0088155A" w:rsidRDefault="0088155A" w:rsidP="0088155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8155A">
              <w:rPr>
                <w:rFonts w:ascii="Times New Roman" w:hAnsi="Times New Roman" w:cs="Times New Roman"/>
                <w:color w:val="17365D" w:themeColor="text2" w:themeShade="BF"/>
              </w:rPr>
              <w:t>Обеспечить к декабрю 2020 г. положительную динамику сформированности инновационного мышления у 45%  обучающихся 5-8 классов через внедрение системы школьных интеллектуальных  игр «На крыльях знаний» в работу информационно-библиотечного центра «Вершины»</w:t>
            </w:r>
          </w:p>
        </w:tc>
      </w:tr>
      <w:tr w:rsidR="00AF5E7E" w:rsidRPr="0013731C" w:rsidTr="00CF7997">
        <w:tc>
          <w:tcPr>
            <w:tcW w:w="3652" w:type="dxa"/>
          </w:tcPr>
          <w:p w:rsidR="00AF5E7E" w:rsidRPr="008D52D5" w:rsidRDefault="00AF5E7E" w:rsidP="00287E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D52D5">
              <w:rPr>
                <w:rFonts w:ascii="Times New Roman" w:hAnsi="Times New Roman" w:cs="Times New Roman"/>
                <w:b/>
              </w:rPr>
              <w:t>Основные результаты</w:t>
            </w:r>
            <w:r w:rsidR="00B867FF" w:rsidRPr="008D52D5">
              <w:rPr>
                <w:rFonts w:ascii="Times New Roman" w:hAnsi="Times New Roman" w:cs="Times New Roman"/>
                <w:b/>
              </w:rPr>
              <w:t xml:space="preserve"> проекта</w:t>
            </w:r>
          </w:p>
        </w:tc>
        <w:tc>
          <w:tcPr>
            <w:tcW w:w="11134" w:type="dxa"/>
          </w:tcPr>
          <w:p w:rsidR="0088155A" w:rsidRPr="00E02FFC" w:rsidRDefault="0088155A" w:rsidP="00E02FFC">
            <w:pPr>
              <w:pStyle w:val="a5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2FFC">
              <w:rPr>
                <w:rFonts w:ascii="Times New Roman" w:hAnsi="Times New Roman" w:cs="Times New Roman"/>
                <w:color w:val="17365D" w:themeColor="text2" w:themeShade="BF"/>
              </w:rPr>
              <w:t>Расширен спектр условий для развития инновационного мышления обучающихся за счет внедрения системы школьных интеллектуальных  игр «На крыльях знаний»</w:t>
            </w:r>
          </w:p>
          <w:p w:rsidR="0088155A" w:rsidRPr="00E02FFC" w:rsidRDefault="0088155A" w:rsidP="00E02FFC">
            <w:pPr>
              <w:pStyle w:val="a5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2FFC">
              <w:rPr>
                <w:rFonts w:ascii="Times New Roman" w:hAnsi="Times New Roman" w:cs="Times New Roman"/>
                <w:color w:val="17365D" w:themeColor="text2" w:themeShade="BF"/>
              </w:rPr>
              <w:t>Обеспечена положительная динамика сформированности инновационного мышления у 45%  обучающихся 5-8 классов.</w:t>
            </w:r>
          </w:p>
          <w:p w:rsidR="00AF5E7E" w:rsidRPr="00E02FFC" w:rsidRDefault="0088155A" w:rsidP="00E02FFC">
            <w:pPr>
              <w:pStyle w:val="a5"/>
              <w:numPr>
                <w:ilvl w:val="0"/>
                <w:numId w:val="20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2FFC">
              <w:rPr>
                <w:rFonts w:ascii="Times New Roman" w:hAnsi="Times New Roman" w:cs="Times New Roman"/>
                <w:color w:val="17365D" w:themeColor="text2" w:themeShade="BF"/>
              </w:rPr>
              <w:t>Сформирована копилка  педагогических идей по формированию инновационного мышления                      обучающихся</w:t>
            </w:r>
          </w:p>
        </w:tc>
      </w:tr>
      <w:tr w:rsidR="00E02FFC" w:rsidRPr="0013731C" w:rsidTr="00A45198">
        <w:trPr>
          <w:trHeight w:val="2800"/>
        </w:trPr>
        <w:tc>
          <w:tcPr>
            <w:tcW w:w="3652" w:type="dxa"/>
          </w:tcPr>
          <w:p w:rsidR="00E02FFC" w:rsidRPr="00287EFF" w:rsidRDefault="00E02FFC" w:rsidP="00287EF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87EFF">
              <w:rPr>
                <w:rFonts w:ascii="Times New Roman" w:hAnsi="Times New Roman" w:cs="Times New Roman"/>
                <w:b/>
              </w:rPr>
              <w:t>Основные показатели проекта</w:t>
            </w:r>
          </w:p>
        </w:tc>
        <w:tc>
          <w:tcPr>
            <w:tcW w:w="11134" w:type="dxa"/>
            <w:vAlign w:val="center"/>
          </w:tcPr>
          <w:p w:rsidR="00E02FFC" w:rsidRPr="00E02FFC" w:rsidRDefault="00E02FFC" w:rsidP="00E02FFC">
            <w:pPr>
              <w:pStyle w:val="a8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34" w:firstLine="0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E02FFC">
              <w:rPr>
                <w:bCs/>
                <w:color w:val="17365D" w:themeColor="text2" w:themeShade="BF"/>
                <w:kern w:val="24"/>
                <w:sz w:val="22"/>
                <w:szCs w:val="22"/>
              </w:rPr>
              <w:t>Количество школьных интеллектуальных  игр «На крыльях знаний»</w:t>
            </w:r>
          </w:p>
          <w:p w:rsidR="00E02FFC" w:rsidRPr="00E02FFC" w:rsidRDefault="00E02FFC" w:rsidP="00E02FFC">
            <w:pPr>
              <w:pStyle w:val="a8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34" w:firstLine="0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E02FFC">
              <w:rPr>
                <w:bCs/>
                <w:color w:val="17365D" w:themeColor="text2" w:themeShade="BF"/>
                <w:kern w:val="24"/>
                <w:sz w:val="22"/>
                <w:szCs w:val="22"/>
              </w:rPr>
              <w:t>Увеличение доли обучающихся 5-8 классов, вовлеченных в мероприятия, направленных на развитие различных видов мышления (включая продуктивное, критическое, креативное, дивергентное, инновационное)</w:t>
            </w:r>
          </w:p>
          <w:p w:rsidR="00E02FFC" w:rsidRPr="00E02FFC" w:rsidRDefault="00E02FFC" w:rsidP="00E02FFC">
            <w:pPr>
              <w:pStyle w:val="a8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34" w:firstLine="0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E02FFC">
              <w:rPr>
                <w:rFonts w:eastAsiaTheme="minorEastAsia"/>
                <w:bCs/>
                <w:color w:val="17365D" w:themeColor="text2" w:themeShade="BF"/>
                <w:kern w:val="24"/>
                <w:sz w:val="22"/>
                <w:szCs w:val="22"/>
              </w:rPr>
              <w:t>Количество, размещенных материалов в  общедоступных информационных ресурсах</w:t>
            </w:r>
          </w:p>
          <w:p w:rsidR="00E02FFC" w:rsidRPr="00E02FFC" w:rsidRDefault="00E02FFC" w:rsidP="00E02FFC">
            <w:pPr>
              <w:pStyle w:val="a8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34" w:firstLine="0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E02FFC">
              <w:rPr>
                <w:bCs/>
                <w:color w:val="17365D" w:themeColor="text2" w:themeShade="BF"/>
                <w:kern w:val="24"/>
                <w:sz w:val="22"/>
                <w:szCs w:val="22"/>
              </w:rPr>
              <w:t xml:space="preserve">Доля педагогов, представивших успешный педагогический опыт по формированию инновационного мышления у детей в виде методических разработок, в том числе с использованием информационного ресурса. </w:t>
            </w:r>
          </w:p>
          <w:p w:rsidR="00E02FFC" w:rsidRPr="00E02FFC" w:rsidRDefault="00E02FFC" w:rsidP="00E02FFC">
            <w:pPr>
              <w:pStyle w:val="a8"/>
              <w:numPr>
                <w:ilvl w:val="0"/>
                <w:numId w:val="21"/>
              </w:numPr>
              <w:spacing w:before="0" w:after="0" w:line="360" w:lineRule="auto"/>
              <w:ind w:left="34" w:firstLine="0"/>
              <w:jc w:val="both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 w:rsidRPr="00E02FFC">
              <w:rPr>
                <w:bCs/>
                <w:color w:val="17365D" w:themeColor="text2" w:themeShade="BF"/>
                <w:kern w:val="24"/>
                <w:sz w:val="22"/>
                <w:szCs w:val="22"/>
              </w:rPr>
              <w:t>Доля  педагогов и родителей, положительно оценивших качество работы информационно-библиотечного центра «Вершины»</w:t>
            </w:r>
          </w:p>
        </w:tc>
      </w:tr>
    </w:tbl>
    <w:p w:rsidR="003054BF" w:rsidRDefault="003054BF" w:rsidP="00416150">
      <w:pPr>
        <w:pStyle w:val="a5"/>
      </w:pPr>
    </w:p>
    <w:sectPr w:rsidR="003054BF" w:rsidSect="009371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26B"/>
    <w:multiLevelType w:val="multilevel"/>
    <w:tmpl w:val="7FB8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63585"/>
    <w:multiLevelType w:val="multilevel"/>
    <w:tmpl w:val="C6F6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01FED"/>
    <w:multiLevelType w:val="multilevel"/>
    <w:tmpl w:val="F6B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052C8"/>
    <w:multiLevelType w:val="hybridMultilevel"/>
    <w:tmpl w:val="1CDA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F306C"/>
    <w:multiLevelType w:val="hybridMultilevel"/>
    <w:tmpl w:val="F2F0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7218"/>
    <w:multiLevelType w:val="multilevel"/>
    <w:tmpl w:val="8DA8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144EC"/>
    <w:multiLevelType w:val="multilevel"/>
    <w:tmpl w:val="C0BC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D60B8"/>
    <w:multiLevelType w:val="hybridMultilevel"/>
    <w:tmpl w:val="C1F6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83C94"/>
    <w:multiLevelType w:val="hybridMultilevel"/>
    <w:tmpl w:val="5A980A22"/>
    <w:lvl w:ilvl="0" w:tplc="7AD0E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62A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F6EFA"/>
    <w:multiLevelType w:val="multilevel"/>
    <w:tmpl w:val="643A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301DB"/>
    <w:multiLevelType w:val="multilevel"/>
    <w:tmpl w:val="CCB2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DF3599"/>
    <w:multiLevelType w:val="hybridMultilevel"/>
    <w:tmpl w:val="FEBAB49C"/>
    <w:lvl w:ilvl="0" w:tplc="96F47D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21628"/>
    <w:multiLevelType w:val="multilevel"/>
    <w:tmpl w:val="692C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76579B"/>
    <w:multiLevelType w:val="hybridMultilevel"/>
    <w:tmpl w:val="4238DAB0"/>
    <w:lvl w:ilvl="0" w:tplc="96F47D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27DAB"/>
    <w:multiLevelType w:val="multilevel"/>
    <w:tmpl w:val="AD46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509DB"/>
    <w:multiLevelType w:val="multilevel"/>
    <w:tmpl w:val="8642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6D5D"/>
    <w:multiLevelType w:val="hybridMultilevel"/>
    <w:tmpl w:val="896A2BBA"/>
    <w:lvl w:ilvl="0" w:tplc="96F47D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A16E4"/>
    <w:multiLevelType w:val="hybridMultilevel"/>
    <w:tmpl w:val="376EDDC6"/>
    <w:lvl w:ilvl="0" w:tplc="96F47D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A14EF"/>
    <w:multiLevelType w:val="multilevel"/>
    <w:tmpl w:val="B4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D2556A"/>
    <w:multiLevelType w:val="hybridMultilevel"/>
    <w:tmpl w:val="9928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65459"/>
    <w:multiLevelType w:val="hybridMultilevel"/>
    <w:tmpl w:val="E5DA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18"/>
  </w:num>
  <w:num w:numId="15">
    <w:abstractNumId w:val="17"/>
  </w:num>
  <w:num w:numId="16">
    <w:abstractNumId w:val="13"/>
  </w:num>
  <w:num w:numId="17">
    <w:abstractNumId w:val="19"/>
  </w:num>
  <w:num w:numId="18">
    <w:abstractNumId w:val="16"/>
  </w:num>
  <w:num w:numId="19">
    <w:abstractNumId w:val="1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7E"/>
    <w:rsid w:val="0007316F"/>
    <w:rsid w:val="000F7D81"/>
    <w:rsid w:val="0013731C"/>
    <w:rsid w:val="001A1CB6"/>
    <w:rsid w:val="0021198D"/>
    <w:rsid w:val="00261C8D"/>
    <w:rsid w:val="00287EFF"/>
    <w:rsid w:val="002D5392"/>
    <w:rsid w:val="002F1571"/>
    <w:rsid w:val="003054BF"/>
    <w:rsid w:val="003B24F0"/>
    <w:rsid w:val="00416150"/>
    <w:rsid w:val="005139FE"/>
    <w:rsid w:val="0054288F"/>
    <w:rsid w:val="0056196D"/>
    <w:rsid w:val="005D086D"/>
    <w:rsid w:val="00635CC0"/>
    <w:rsid w:val="007A62F3"/>
    <w:rsid w:val="007A69D4"/>
    <w:rsid w:val="00811195"/>
    <w:rsid w:val="0083009A"/>
    <w:rsid w:val="0088155A"/>
    <w:rsid w:val="008D52D5"/>
    <w:rsid w:val="008F04C2"/>
    <w:rsid w:val="009371F7"/>
    <w:rsid w:val="00950085"/>
    <w:rsid w:val="009F59B9"/>
    <w:rsid w:val="00A2397C"/>
    <w:rsid w:val="00A23FF2"/>
    <w:rsid w:val="00A25B6A"/>
    <w:rsid w:val="00AD54E6"/>
    <w:rsid w:val="00AF5E7E"/>
    <w:rsid w:val="00B867FF"/>
    <w:rsid w:val="00BF1689"/>
    <w:rsid w:val="00C75468"/>
    <w:rsid w:val="00C9766E"/>
    <w:rsid w:val="00CA49EA"/>
    <w:rsid w:val="00CC2FAF"/>
    <w:rsid w:val="00CD72D1"/>
    <w:rsid w:val="00CF729C"/>
    <w:rsid w:val="00CF7997"/>
    <w:rsid w:val="00D2387C"/>
    <w:rsid w:val="00DD76C9"/>
    <w:rsid w:val="00E02FFC"/>
    <w:rsid w:val="00F17B6C"/>
    <w:rsid w:val="00FD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7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E7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42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3054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1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E0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7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E7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42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3054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1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E0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14DD-1ECF-4838-8556-79C566D8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2019-06-26T10:31:00Z</cp:lastPrinted>
  <dcterms:created xsi:type="dcterms:W3CDTF">2019-10-05T22:05:00Z</dcterms:created>
  <dcterms:modified xsi:type="dcterms:W3CDTF">2019-10-10T12:52:00Z</dcterms:modified>
</cp:coreProperties>
</file>